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FD5E06" w:rsidRDefault="0051684B" w:rsidP="0051684B">
      <w:pPr>
        <w:rPr>
          <w:sz w:val="12"/>
          <w:szCs w:val="12"/>
        </w:rPr>
      </w:pPr>
    </w:p>
    <w:p w14:paraId="05EEE286" w14:textId="77777777" w:rsidR="00FD5E06" w:rsidRPr="0051684B" w:rsidRDefault="00FD5E06" w:rsidP="0051684B"/>
    <w:p w14:paraId="7C8F3EC5" w14:textId="77777777" w:rsidR="00F336E4" w:rsidRPr="00FD5E06" w:rsidRDefault="00F336E4" w:rsidP="00F336E4">
      <w:pPr>
        <w:jc w:val="center"/>
        <w:rPr>
          <w:rFonts w:ascii="Arial" w:hAnsi="Arial" w:cs="Arial"/>
          <w:b/>
          <w:color w:val="000000" w:themeColor="text1"/>
          <w:sz w:val="28"/>
          <w:szCs w:val="28"/>
        </w:rPr>
      </w:pPr>
      <w:r w:rsidRPr="00FD5E06">
        <w:rPr>
          <w:rFonts w:ascii="Arial" w:hAnsi="Arial" w:cs="Arial"/>
          <w:b/>
          <w:color w:val="000000" w:themeColor="text1"/>
          <w:sz w:val="28"/>
          <w:szCs w:val="28"/>
        </w:rPr>
        <w:t>NOTICE FOR NEGOTIATED PROCUREMENT</w:t>
      </w:r>
    </w:p>
    <w:p w14:paraId="1E6808A0" w14:textId="77777777" w:rsidR="00F336E4" w:rsidRPr="0019744B" w:rsidRDefault="00F336E4" w:rsidP="00F336E4">
      <w:pPr>
        <w:jc w:val="center"/>
        <w:rPr>
          <w:rFonts w:ascii="Arial" w:hAnsi="Arial" w:cs="Arial"/>
          <w:color w:val="000000" w:themeColor="text1"/>
        </w:rPr>
      </w:pPr>
    </w:p>
    <w:p w14:paraId="181F9BBF" w14:textId="197EC5EF" w:rsidR="00F336E4" w:rsidRPr="00FD5E06" w:rsidRDefault="00F336E4" w:rsidP="00FD5E06">
      <w:pPr>
        <w:pStyle w:val="ListParagraph"/>
        <w:numPr>
          <w:ilvl w:val="0"/>
          <w:numId w:val="3"/>
        </w:numPr>
        <w:spacing w:after="200" w:line="276" w:lineRule="auto"/>
        <w:ind w:left="720" w:right="-90" w:hanging="720"/>
        <w:jc w:val="both"/>
        <w:rPr>
          <w:rFonts w:ascii="Arial" w:hAnsi="Arial" w:cs="Arial"/>
          <w:b/>
          <w:color w:val="000000" w:themeColor="text1"/>
        </w:rPr>
      </w:pPr>
      <w:r w:rsidRPr="0019744B">
        <w:rPr>
          <w:rFonts w:ascii="Arial" w:hAnsi="Arial" w:cs="Arial"/>
          <w:lang w:eastAsia="en-GB"/>
        </w:rPr>
        <w:t xml:space="preserve">In view of two (2) failed biddings, the </w:t>
      </w:r>
      <w:r w:rsidRPr="0019744B">
        <w:rPr>
          <w:rFonts w:ascii="Arial" w:hAnsi="Arial" w:cs="Arial"/>
          <w:b/>
          <w:caps/>
          <w:color w:val="000000"/>
        </w:rPr>
        <w:t xml:space="preserve">CITY GOVERNMENT OF ALAMINOS, PANGASINAN </w:t>
      </w:r>
      <w:r w:rsidRPr="0019744B">
        <w:rPr>
          <w:rFonts w:ascii="Arial" w:hAnsi="Arial" w:cs="Arial"/>
          <w:lang w:eastAsia="en-GB"/>
        </w:rPr>
        <w:t xml:space="preserve">thru its Bids and Award Committee (BAC) invites interested bidder to participate in the negotiation for the </w:t>
      </w:r>
      <w:r w:rsidR="00FD5E06" w:rsidRPr="00FD5E06">
        <w:rPr>
          <w:rFonts w:ascii="Arial" w:hAnsi="Arial" w:cs="Arial"/>
          <w:b/>
          <w:color w:val="000000" w:themeColor="text1"/>
        </w:rPr>
        <w:t>CONSTRUCTION OF GREEN HOUSE WITH HYDRO PHONIC SYSTEM AT TECHNO DEMO FARM, BRGY. TANGCARANG, CITY OF ALAMINOS, PANGASINAN</w:t>
      </w:r>
      <w:r w:rsidRPr="00FD5E06">
        <w:rPr>
          <w:rFonts w:ascii="Arial" w:hAnsi="Arial" w:cs="Arial"/>
          <w:lang w:eastAsia="en-GB"/>
        </w:rPr>
        <w:t xml:space="preserve"> with and ABC amounting to </w:t>
      </w:r>
      <w:r w:rsidR="00FD5E06">
        <w:rPr>
          <w:rFonts w:ascii="Arial" w:hAnsi="Arial" w:cs="Arial"/>
          <w:b/>
          <w:i/>
          <w:color w:val="000000" w:themeColor="text1"/>
          <w:spacing w:val="-2"/>
        </w:rPr>
        <w:t>Nine Hundred Ninety Nine Thousand Six Hundred Sixty-Nine Pesos Only (</w:t>
      </w:r>
      <w:proofErr w:type="spellStart"/>
      <w:r w:rsidR="00FD5E06">
        <w:rPr>
          <w:rFonts w:ascii="Arial" w:hAnsi="Arial" w:cs="Arial"/>
          <w:b/>
          <w:i/>
          <w:color w:val="000000" w:themeColor="text1"/>
          <w:spacing w:val="-2"/>
        </w:rPr>
        <w:t>Php</w:t>
      </w:r>
      <w:proofErr w:type="spellEnd"/>
      <w:r w:rsidR="00FD5E06">
        <w:rPr>
          <w:rFonts w:ascii="Arial" w:hAnsi="Arial" w:cs="Arial"/>
          <w:b/>
          <w:i/>
          <w:color w:val="000000" w:themeColor="text1"/>
          <w:spacing w:val="-2"/>
        </w:rPr>
        <w:t xml:space="preserve"> 999,669.00)</w:t>
      </w:r>
      <w:r w:rsidR="00FD5E06" w:rsidRPr="002E289E">
        <w:rPr>
          <w:rFonts w:ascii="Arial" w:hAnsi="Arial" w:cs="Arial"/>
          <w:b/>
          <w:i/>
          <w:color w:val="000000" w:themeColor="text1"/>
          <w:spacing w:val="-2"/>
        </w:rPr>
        <w:t xml:space="preserve"> </w:t>
      </w:r>
      <w:r w:rsidRPr="00FD5E06">
        <w:rPr>
          <w:rFonts w:ascii="Arial" w:hAnsi="Arial" w:cs="Arial"/>
          <w:lang w:eastAsia="en-GB"/>
        </w:rPr>
        <w:t xml:space="preserve">in accordance with Section 53.1 of the Implementing Rules and Regulations (IRR) of Republic Act (R.A.) No. 9184, otherwise known as the “Government Procurement Reform Act.” </w:t>
      </w:r>
      <w:r w:rsidR="00C846CB">
        <w:rPr>
          <w:rFonts w:ascii="Arial" w:hAnsi="Arial" w:cs="Arial"/>
          <w:color w:val="000000"/>
          <w:spacing w:val="-2"/>
        </w:rPr>
        <w:t>Completion of Work</w:t>
      </w:r>
      <w:r w:rsidRPr="00FD5E06">
        <w:rPr>
          <w:rFonts w:ascii="Arial" w:hAnsi="Arial" w:cs="Arial"/>
          <w:color w:val="000000"/>
          <w:spacing w:val="-2"/>
        </w:rPr>
        <w:t xml:space="preserve"> requires </w:t>
      </w:r>
      <w:r w:rsidRPr="00FD5E06">
        <w:rPr>
          <w:rFonts w:ascii="Arial" w:hAnsi="Arial" w:cs="Arial"/>
          <w:b/>
          <w:i/>
          <w:color w:val="000000"/>
          <w:spacing w:val="-2"/>
        </w:rPr>
        <w:t>Thirty (30)</w:t>
      </w:r>
      <w:r w:rsidRPr="00FD5E06">
        <w:rPr>
          <w:rFonts w:ascii="Arial" w:hAnsi="Arial" w:cs="Arial"/>
          <w:color w:val="000000"/>
          <w:spacing w:val="-2"/>
        </w:rPr>
        <w:t xml:space="preserve"> </w:t>
      </w:r>
      <w:r w:rsidRPr="00FD5E06">
        <w:rPr>
          <w:rFonts w:ascii="Arial" w:hAnsi="Arial" w:cs="Arial"/>
          <w:b/>
          <w:i/>
          <w:color w:val="000000"/>
          <w:spacing w:val="-2"/>
        </w:rPr>
        <w:t xml:space="preserve">Calendar Days upon receipt of the Notice to Proceed. </w:t>
      </w:r>
      <w:r w:rsidRPr="00FD5E06">
        <w:rPr>
          <w:rFonts w:ascii="Arial" w:hAnsi="Arial" w:cs="Arial"/>
          <w:color w:val="000000"/>
          <w:spacing w:val="-2"/>
        </w:rPr>
        <w:t>Bidders should have completed a contract similar to the Project.</w:t>
      </w:r>
    </w:p>
    <w:p w14:paraId="57A86140" w14:textId="77777777" w:rsidR="00FD5E06" w:rsidRPr="00FD5E06" w:rsidRDefault="00FD5E06" w:rsidP="00FD5E06">
      <w:pPr>
        <w:pStyle w:val="ListParagraph"/>
        <w:spacing w:after="200" w:line="276" w:lineRule="auto"/>
        <w:ind w:right="-90"/>
        <w:jc w:val="both"/>
        <w:rPr>
          <w:rFonts w:ascii="Arial" w:hAnsi="Arial" w:cs="Arial"/>
          <w:b/>
          <w:color w:val="000000" w:themeColor="text1"/>
          <w:sz w:val="16"/>
          <w:szCs w:val="16"/>
        </w:rPr>
      </w:pPr>
    </w:p>
    <w:p w14:paraId="446771A0" w14:textId="77777777" w:rsidR="00F336E4" w:rsidRPr="0019744B" w:rsidRDefault="00F336E4" w:rsidP="00F336E4">
      <w:pPr>
        <w:pStyle w:val="ListParagraph"/>
        <w:numPr>
          <w:ilvl w:val="0"/>
          <w:numId w:val="3"/>
        </w:numPr>
        <w:tabs>
          <w:tab w:val="left" w:pos="810"/>
        </w:tabs>
        <w:overflowPunct w:val="0"/>
        <w:autoSpaceDE w:val="0"/>
        <w:autoSpaceDN w:val="0"/>
        <w:adjustRightInd w:val="0"/>
        <w:spacing w:after="240" w:line="276" w:lineRule="auto"/>
        <w:ind w:left="720" w:right="-90" w:hanging="720"/>
        <w:jc w:val="both"/>
        <w:textAlignment w:val="baseline"/>
        <w:rPr>
          <w:rFonts w:ascii="Arial" w:hAnsi="Arial" w:cs="Arial"/>
          <w:color w:val="000000" w:themeColor="text1"/>
          <w:spacing w:val="-2"/>
        </w:rPr>
      </w:pPr>
      <w:r w:rsidRPr="0019744B">
        <w:rPr>
          <w:rFonts w:ascii="Arial" w:hAnsi="Arial" w:cs="Arial"/>
          <w:color w:val="000000" w:themeColor="text1"/>
          <w:spacing w:val="-2"/>
        </w:rPr>
        <w:t>Negotiation is restricted to Filipino citizens/sole proprietorships, partnerships, or organizations with at least sixty percent (60%) interest or outstanding capital stock belonging to citizens of the Philippines, and to citizens or organizations of a country the law or regulations of which grant similar rights or privileges to Filipino citizens, pursuant to RA No. 5183.</w:t>
      </w:r>
    </w:p>
    <w:p w14:paraId="4F7ED161" w14:textId="77777777" w:rsidR="00F336E4" w:rsidRPr="00FD5E06" w:rsidRDefault="00F336E4" w:rsidP="00F336E4">
      <w:pPr>
        <w:pStyle w:val="ListParagraph"/>
        <w:tabs>
          <w:tab w:val="left" w:pos="810"/>
        </w:tabs>
        <w:overflowPunct w:val="0"/>
        <w:autoSpaceDE w:val="0"/>
        <w:autoSpaceDN w:val="0"/>
        <w:adjustRightInd w:val="0"/>
        <w:spacing w:after="240"/>
        <w:ind w:right="-90"/>
        <w:textAlignment w:val="baseline"/>
        <w:rPr>
          <w:rFonts w:ascii="Arial" w:hAnsi="Arial" w:cs="Arial"/>
          <w:color w:val="000000" w:themeColor="text1"/>
          <w:spacing w:val="-2"/>
          <w:sz w:val="16"/>
          <w:szCs w:val="16"/>
        </w:rPr>
      </w:pPr>
    </w:p>
    <w:p w14:paraId="4F33504D" w14:textId="078FBEA9" w:rsidR="00F336E4" w:rsidRPr="0019744B" w:rsidRDefault="00F336E4" w:rsidP="00F336E4">
      <w:pPr>
        <w:pStyle w:val="ListParagraph"/>
        <w:numPr>
          <w:ilvl w:val="0"/>
          <w:numId w:val="3"/>
        </w:numPr>
        <w:tabs>
          <w:tab w:val="left" w:pos="810"/>
        </w:tabs>
        <w:overflowPunct w:val="0"/>
        <w:autoSpaceDE w:val="0"/>
        <w:autoSpaceDN w:val="0"/>
        <w:adjustRightInd w:val="0"/>
        <w:spacing w:after="240" w:line="276" w:lineRule="auto"/>
        <w:ind w:left="720" w:right="-90" w:hanging="720"/>
        <w:jc w:val="both"/>
        <w:textAlignment w:val="baseline"/>
        <w:rPr>
          <w:rFonts w:ascii="Arial" w:hAnsi="Arial" w:cs="Arial"/>
          <w:color w:val="000000" w:themeColor="text1"/>
          <w:spacing w:val="-2"/>
        </w:rPr>
      </w:pPr>
      <w:r w:rsidRPr="0019744B">
        <w:rPr>
          <w:rFonts w:ascii="Arial" w:hAnsi="Arial" w:cs="Arial"/>
          <w:color w:val="000000" w:themeColor="text1"/>
          <w:spacing w:val="-2"/>
        </w:rPr>
        <w:t xml:space="preserve">Prospective Bidders may obtain further information from the </w:t>
      </w:r>
      <w:r w:rsidRPr="0019744B">
        <w:rPr>
          <w:rFonts w:ascii="Arial" w:hAnsi="Arial" w:cs="Arial"/>
          <w:b/>
          <w:caps/>
          <w:color w:val="000000" w:themeColor="text1"/>
        </w:rPr>
        <w:t>CITY GOVERNMENT OF ALAMINOS, PANGASINAN</w:t>
      </w:r>
      <w:r w:rsidRPr="0019744B">
        <w:rPr>
          <w:rFonts w:ascii="Arial" w:hAnsi="Arial" w:cs="Arial"/>
          <w:color w:val="000000" w:themeColor="text1"/>
          <w:spacing w:val="-2"/>
        </w:rPr>
        <w:t xml:space="preserve"> from </w:t>
      </w:r>
      <w:r w:rsidR="00A24D7D">
        <w:rPr>
          <w:rFonts w:ascii="Arial" w:hAnsi="Arial" w:cs="Arial"/>
          <w:b/>
          <w:i/>
          <w:spacing w:val="-2"/>
        </w:rPr>
        <w:t>September 21-27</w:t>
      </w:r>
      <w:r w:rsidRPr="0019744B">
        <w:rPr>
          <w:rFonts w:ascii="Arial" w:hAnsi="Arial" w:cs="Arial"/>
          <w:b/>
          <w:i/>
          <w:spacing w:val="-2"/>
        </w:rPr>
        <w:t>, 2021</w:t>
      </w:r>
      <w:r w:rsidRPr="0019744B">
        <w:rPr>
          <w:rFonts w:ascii="Arial" w:hAnsi="Arial" w:cs="Arial"/>
          <w:b/>
          <w:i/>
          <w:color w:val="000000" w:themeColor="text1"/>
        </w:rPr>
        <w:t xml:space="preserve">. </w:t>
      </w:r>
    </w:p>
    <w:p w14:paraId="7E9C808C" w14:textId="7096DB11"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lang w:eastAsia="en-GB"/>
        </w:rPr>
        <w:t xml:space="preserve">Bidders shall submit the required documents in accordance with the attached List of Requirements on </w:t>
      </w:r>
      <w:r w:rsidR="00A24D7D">
        <w:rPr>
          <w:rFonts w:ascii="Arial" w:hAnsi="Arial" w:cs="Arial"/>
          <w:b/>
          <w:i/>
          <w:spacing w:val="-2"/>
        </w:rPr>
        <w:t>September 27</w:t>
      </w:r>
      <w:r w:rsidRPr="0019744B">
        <w:rPr>
          <w:rFonts w:ascii="Arial" w:hAnsi="Arial" w:cs="Arial"/>
          <w:b/>
          <w:i/>
          <w:spacing w:val="-2"/>
        </w:rPr>
        <w:t>, 2021</w:t>
      </w:r>
      <w:r w:rsidRPr="0019744B">
        <w:rPr>
          <w:rFonts w:ascii="Arial" w:hAnsi="Arial" w:cs="Arial"/>
          <w:b/>
          <w:i/>
          <w:color w:val="000000" w:themeColor="text1"/>
        </w:rPr>
        <w:t xml:space="preserve">, 9:30 A.M. </w:t>
      </w:r>
      <w:r w:rsidRPr="0019744B">
        <w:rPr>
          <w:rFonts w:ascii="Arial" w:hAnsi="Arial" w:cs="Arial"/>
          <w:color w:val="000000" w:themeColor="text1"/>
        </w:rPr>
        <w:t xml:space="preserve">at the </w:t>
      </w:r>
      <w:r w:rsidRPr="0019744B">
        <w:rPr>
          <w:rFonts w:ascii="Arial" w:hAnsi="Arial" w:cs="Arial"/>
          <w:b/>
          <w:color w:val="000000" w:themeColor="text1"/>
        </w:rPr>
        <w:t xml:space="preserve">City Budget Office, City Hall Building, City of </w:t>
      </w:r>
      <w:proofErr w:type="spellStart"/>
      <w:r w:rsidRPr="0019744B">
        <w:rPr>
          <w:rFonts w:ascii="Arial" w:hAnsi="Arial" w:cs="Arial"/>
          <w:b/>
          <w:color w:val="000000" w:themeColor="text1"/>
        </w:rPr>
        <w:t>Alaminos</w:t>
      </w:r>
      <w:proofErr w:type="spellEnd"/>
      <w:r w:rsidRPr="0019744B">
        <w:rPr>
          <w:rFonts w:ascii="Arial" w:hAnsi="Arial" w:cs="Arial"/>
          <w:b/>
          <w:color w:val="000000" w:themeColor="text1"/>
        </w:rPr>
        <w:t xml:space="preserve">, </w:t>
      </w:r>
      <w:proofErr w:type="spellStart"/>
      <w:proofErr w:type="gramStart"/>
      <w:r w:rsidRPr="0019744B">
        <w:rPr>
          <w:rFonts w:ascii="Arial" w:hAnsi="Arial" w:cs="Arial"/>
          <w:b/>
          <w:color w:val="000000" w:themeColor="text1"/>
        </w:rPr>
        <w:t>Pangasinan</w:t>
      </w:r>
      <w:proofErr w:type="spellEnd"/>
      <w:proofErr w:type="gramEnd"/>
      <w:r w:rsidRPr="0019744B">
        <w:rPr>
          <w:rFonts w:ascii="Arial" w:hAnsi="Arial" w:cs="Arial"/>
          <w:lang w:eastAsia="en-GB"/>
        </w:rPr>
        <w:t>.</w:t>
      </w:r>
      <w:bookmarkStart w:id="0" w:name="_GoBack"/>
      <w:bookmarkEnd w:id="0"/>
    </w:p>
    <w:p w14:paraId="54FC6E3F" w14:textId="77777777" w:rsidR="00F336E4" w:rsidRPr="00FD5E06" w:rsidRDefault="00F336E4" w:rsidP="00F336E4">
      <w:pPr>
        <w:ind w:left="720"/>
        <w:jc w:val="both"/>
        <w:rPr>
          <w:rFonts w:ascii="Arial" w:hAnsi="Arial" w:cs="Arial"/>
          <w:sz w:val="16"/>
          <w:szCs w:val="16"/>
          <w:lang w:eastAsia="en-GB"/>
        </w:rPr>
      </w:pPr>
    </w:p>
    <w:p w14:paraId="731E5C99" w14:textId="66267289"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spacing w:val="-2"/>
        </w:rPr>
        <w:t xml:space="preserve">Bid opening shall be on </w:t>
      </w:r>
      <w:r w:rsidR="00A24D7D">
        <w:rPr>
          <w:rFonts w:ascii="Arial" w:hAnsi="Arial" w:cs="Arial"/>
          <w:b/>
          <w:i/>
          <w:spacing w:val="-2"/>
        </w:rPr>
        <w:t>September 27</w:t>
      </w:r>
      <w:r w:rsidRPr="0019744B">
        <w:rPr>
          <w:rFonts w:ascii="Arial" w:hAnsi="Arial" w:cs="Arial"/>
          <w:b/>
          <w:i/>
          <w:spacing w:val="-2"/>
        </w:rPr>
        <w:t>, 2021</w:t>
      </w:r>
      <w:r w:rsidRPr="0019744B">
        <w:rPr>
          <w:rFonts w:ascii="Arial" w:hAnsi="Arial" w:cs="Arial"/>
          <w:b/>
          <w:i/>
          <w:color w:val="000000" w:themeColor="text1"/>
        </w:rPr>
        <w:t xml:space="preserve">, 10:00 A.M. </w:t>
      </w:r>
      <w:r w:rsidRPr="0019744B">
        <w:rPr>
          <w:rFonts w:ascii="Arial" w:hAnsi="Arial" w:cs="Arial"/>
          <w:color w:val="000000" w:themeColor="text1"/>
          <w:spacing w:val="-2"/>
        </w:rPr>
        <w:t xml:space="preserve">at the </w:t>
      </w:r>
      <w:r w:rsidRPr="0019744B">
        <w:rPr>
          <w:rFonts w:ascii="Arial" w:hAnsi="Arial" w:cs="Arial"/>
          <w:b/>
          <w:color w:val="000000" w:themeColor="text1"/>
        </w:rPr>
        <w:t xml:space="preserve">City </w:t>
      </w:r>
      <w:r w:rsidR="009F2C99">
        <w:rPr>
          <w:rFonts w:ascii="Arial" w:hAnsi="Arial" w:cs="Arial"/>
          <w:b/>
          <w:color w:val="000000" w:themeColor="text1"/>
        </w:rPr>
        <w:t>Budget Office</w:t>
      </w:r>
      <w:r w:rsidRPr="0019744B">
        <w:rPr>
          <w:rFonts w:ascii="Arial" w:hAnsi="Arial" w:cs="Arial"/>
          <w:b/>
          <w:color w:val="000000" w:themeColor="text1"/>
        </w:rPr>
        <w:t xml:space="preserve">, </w:t>
      </w:r>
      <w:r w:rsidRPr="0019744B">
        <w:rPr>
          <w:rFonts w:ascii="Arial" w:hAnsi="Arial" w:cs="Arial"/>
          <w:b/>
          <w:color w:val="000000" w:themeColor="text1"/>
          <w:spacing w:val="-2"/>
        </w:rPr>
        <w:t xml:space="preserve">City Hall Building, City of </w:t>
      </w:r>
      <w:proofErr w:type="spellStart"/>
      <w:r w:rsidRPr="0019744B">
        <w:rPr>
          <w:rFonts w:ascii="Arial" w:hAnsi="Arial" w:cs="Arial"/>
          <w:b/>
          <w:color w:val="000000" w:themeColor="text1"/>
          <w:spacing w:val="-2"/>
        </w:rPr>
        <w:t>Alaminos</w:t>
      </w:r>
      <w:proofErr w:type="spellEnd"/>
      <w:r w:rsidRPr="0019744B">
        <w:rPr>
          <w:rFonts w:ascii="Arial" w:hAnsi="Arial" w:cs="Arial"/>
          <w:b/>
          <w:color w:val="000000" w:themeColor="text1"/>
          <w:spacing w:val="-2"/>
        </w:rPr>
        <w:t xml:space="preserve">, </w:t>
      </w:r>
      <w:proofErr w:type="spellStart"/>
      <w:proofErr w:type="gramStart"/>
      <w:r w:rsidRPr="0019744B">
        <w:rPr>
          <w:rFonts w:ascii="Arial" w:hAnsi="Arial" w:cs="Arial"/>
          <w:b/>
          <w:color w:val="000000" w:themeColor="text1"/>
          <w:spacing w:val="-2"/>
        </w:rPr>
        <w:t>Pangasinan</w:t>
      </w:r>
      <w:proofErr w:type="spellEnd"/>
      <w:proofErr w:type="gramEnd"/>
      <w:r w:rsidRPr="0019744B">
        <w:rPr>
          <w:rFonts w:ascii="Arial" w:hAnsi="Arial" w:cs="Arial"/>
          <w:color w:val="000000" w:themeColor="text1"/>
          <w:spacing w:val="-2"/>
        </w:rPr>
        <w:t>.  Bids will be opened in the presence of the bidders’ representatives who choose to attend the activity.</w:t>
      </w:r>
    </w:p>
    <w:p w14:paraId="6ED34121" w14:textId="77777777" w:rsidR="00F336E4" w:rsidRPr="00FD5E06" w:rsidRDefault="00F336E4" w:rsidP="00F336E4">
      <w:pPr>
        <w:jc w:val="both"/>
        <w:rPr>
          <w:rFonts w:ascii="Arial" w:hAnsi="Arial" w:cs="Arial"/>
          <w:sz w:val="16"/>
          <w:szCs w:val="16"/>
          <w:lang w:eastAsia="en-GB"/>
        </w:rPr>
      </w:pPr>
    </w:p>
    <w:p w14:paraId="39769064" w14:textId="77777777"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rPr>
        <w:t xml:space="preserve">The </w:t>
      </w:r>
      <w:r w:rsidRPr="0019744B">
        <w:rPr>
          <w:rFonts w:ascii="Arial" w:hAnsi="Arial" w:cs="Arial"/>
          <w:b/>
          <w:caps/>
          <w:color w:val="000000" w:themeColor="text1"/>
        </w:rPr>
        <w:t>CITY GOVERNmENT OF ALAMINOS, PANGASINAN</w:t>
      </w:r>
      <w:r w:rsidRPr="0019744B">
        <w:rPr>
          <w:rFonts w:ascii="Arial" w:hAnsi="Arial" w:cs="Arial"/>
          <w:color w:val="000000" w:themeColor="text1"/>
        </w:rPr>
        <w:t xml:space="preserve"> reserves the right to reject any and all bids, declare a failure of bidding, or not award the contract at any time prior to contract award in accordance with Section 35.6 and 41 of the 2016 Revised Implementing Rules and Regulations (IRR) of RA No. 9184, without thereby incurring any liability to the affected bidder or bidders. </w:t>
      </w:r>
    </w:p>
    <w:p w14:paraId="148E1A7B" w14:textId="77777777" w:rsidR="00F336E4" w:rsidRPr="00FD5E06" w:rsidRDefault="00F336E4" w:rsidP="00F336E4">
      <w:pPr>
        <w:ind w:left="720"/>
        <w:jc w:val="both"/>
        <w:rPr>
          <w:rFonts w:ascii="Arial" w:hAnsi="Arial" w:cs="Arial"/>
          <w:sz w:val="16"/>
          <w:szCs w:val="16"/>
          <w:lang w:eastAsia="en-GB"/>
        </w:rPr>
      </w:pPr>
    </w:p>
    <w:p w14:paraId="2258F3AC" w14:textId="77777777"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spacing w:val="-2"/>
        </w:rPr>
        <w:t>For further information, please refer to:</w:t>
      </w:r>
    </w:p>
    <w:p w14:paraId="4988D8C9" w14:textId="77777777" w:rsidR="00F336E4" w:rsidRPr="00FD5E06" w:rsidRDefault="00F336E4" w:rsidP="00F336E4">
      <w:pPr>
        <w:ind w:left="720"/>
        <w:jc w:val="both"/>
        <w:rPr>
          <w:rFonts w:ascii="Arial" w:hAnsi="Arial" w:cs="Arial"/>
          <w:b/>
          <w:i/>
          <w:color w:val="000000" w:themeColor="text1"/>
          <w:spacing w:val="-2"/>
          <w:sz w:val="16"/>
          <w:szCs w:val="16"/>
        </w:rPr>
      </w:pPr>
    </w:p>
    <w:p w14:paraId="21F185EA" w14:textId="77777777" w:rsidR="00F336E4" w:rsidRPr="00FD5E06" w:rsidRDefault="00F336E4" w:rsidP="00F336E4">
      <w:pPr>
        <w:ind w:left="720"/>
        <w:jc w:val="both"/>
        <w:rPr>
          <w:rFonts w:ascii="Arial" w:hAnsi="Arial" w:cs="Arial"/>
          <w:b/>
          <w:i/>
          <w:color w:val="000000" w:themeColor="text1"/>
          <w:spacing w:val="-2"/>
          <w:sz w:val="16"/>
          <w:szCs w:val="16"/>
        </w:rPr>
      </w:pPr>
    </w:p>
    <w:p w14:paraId="49AB3541" w14:textId="77777777" w:rsidR="00F336E4" w:rsidRPr="0019744B" w:rsidRDefault="00F336E4" w:rsidP="00F336E4">
      <w:pPr>
        <w:ind w:left="720"/>
        <w:jc w:val="both"/>
        <w:rPr>
          <w:rFonts w:ascii="Arial" w:hAnsi="Arial" w:cs="Arial"/>
          <w:b/>
          <w:i/>
          <w:color w:val="000000" w:themeColor="text1"/>
          <w:spacing w:val="-2"/>
        </w:rPr>
      </w:pPr>
      <w:r w:rsidRPr="0019744B">
        <w:rPr>
          <w:rFonts w:ascii="Arial" w:hAnsi="Arial" w:cs="Arial"/>
          <w:b/>
          <w:i/>
          <w:color w:val="000000" w:themeColor="text1"/>
          <w:spacing w:val="-2"/>
        </w:rPr>
        <w:t>ROLEVER C. BERNABE / ENGR. WILSON C. ROSARIO</w:t>
      </w:r>
    </w:p>
    <w:p w14:paraId="4826D0E2"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Head – BAC Secretariat / Member – BAC Secretariat</w:t>
      </w:r>
    </w:p>
    <w:p w14:paraId="142858E1"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City General Services Office / City Engineering Office</w:t>
      </w:r>
    </w:p>
    <w:p w14:paraId="6AE65CFE" w14:textId="77777777" w:rsidR="00F336E4" w:rsidRPr="0019744B" w:rsidRDefault="00F336E4" w:rsidP="00F336E4">
      <w:pPr>
        <w:ind w:left="720"/>
        <w:jc w:val="both"/>
        <w:rPr>
          <w:rFonts w:ascii="Arial" w:hAnsi="Arial" w:cs="Arial"/>
          <w:i/>
          <w:color w:val="000000" w:themeColor="text1"/>
          <w:spacing w:val="-2"/>
        </w:rPr>
      </w:pPr>
      <w:proofErr w:type="spellStart"/>
      <w:r w:rsidRPr="0019744B">
        <w:rPr>
          <w:rFonts w:ascii="Arial" w:hAnsi="Arial" w:cs="Arial"/>
          <w:i/>
          <w:color w:val="000000" w:themeColor="text1"/>
          <w:spacing w:val="-2"/>
        </w:rPr>
        <w:t>Alaminos</w:t>
      </w:r>
      <w:proofErr w:type="spellEnd"/>
      <w:r w:rsidRPr="0019744B">
        <w:rPr>
          <w:rFonts w:ascii="Arial" w:hAnsi="Arial" w:cs="Arial"/>
          <w:i/>
          <w:color w:val="000000" w:themeColor="text1"/>
          <w:spacing w:val="-2"/>
        </w:rPr>
        <w:t xml:space="preserve"> City Hall Building</w:t>
      </w:r>
    </w:p>
    <w:p w14:paraId="228A7163"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 xml:space="preserve">Quezon Avenue, </w:t>
      </w:r>
      <w:proofErr w:type="spellStart"/>
      <w:r w:rsidRPr="0019744B">
        <w:rPr>
          <w:rFonts w:ascii="Arial" w:hAnsi="Arial" w:cs="Arial"/>
          <w:i/>
          <w:color w:val="000000" w:themeColor="text1"/>
          <w:spacing w:val="-2"/>
        </w:rPr>
        <w:t>Poblacion</w:t>
      </w:r>
      <w:proofErr w:type="spellEnd"/>
      <w:r w:rsidRPr="0019744B">
        <w:rPr>
          <w:rFonts w:ascii="Arial" w:hAnsi="Arial" w:cs="Arial"/>
          <w:i/>
          <w:color w:val="000000" w:themeColor="text1"/>
          <w:spacing w:val="-2"/>
        </w:rPr>
        <w:t xml:space="preserve">, City of </w:t>
      </w:r>
      <w:proofErr w:type="spellStart"/>
      <w:r w:rsidRPr="0019744B">
        <w:rPr>
          <w:rFonts w:ascii="Arial" w:hAnsi="Arial" w:cs="Arial"/>
          <w:i/>
          <w:color w:val="000000" w:themeColor="text1"/>
          <w:spacing w:val="-2"/>
        </w:rPr>
        <w:t>Alaminos</w:t>
      </w:r>
      <w:proofErr w:type="spellEnd"/>
      <w:r w:rsidRPr="0019744B">
        <w:rPr>
          <w:rFonts w:ascii="Arial" w:hAnsi="Arial" w:cs="Arial"/>
          <w:i/>
          <w:color w:val="000000" w:themeColor="text1"/>
          <w:spacing w:val="-2"/>
        </w:rPr>
        <w:t xml:space="preserve">, </w:t>
      </w:r>
      <w:proofErr w:type="spellStart"/>
      <w:r w:rsidRPr="0019744B">
        <w:rPr>
          <w:rFonts w:ascii="Arial" w:hAnsi="Arial" w:cs="Arial"/>
          <w:i/>
          <w:color w:val="000000" w:themeColor="text1"/>
          <w:spacing w:val="-2"/>
        </w:rPr>
        <w:t>Pangasinan</w:t>
      </w:r>
      <w:proofErr w:type="spellEnd"/>
    </w:p>
    <w:p w14:paraId="342CB935" w14:textId="77777777" w:rsidR="00F336E4" w:rsidRPr="0019744B" w:rsidRDefault="00F336E4" w:rsidP="00F336E4">
      <w:pPr>
        <w:ind w:left="720"/>
        <w:jc w:val="both"/>
        <w:rPr>
          <w:rFonts w:ascii="Arial" w:hAnsi="Arial" w:cs="Arial"/>
          <w:i/>
          <w:spacing w:val="-2"/>
        </w:rPr>
      </w:pPr>
      <w:r w:rsidRPr="0019744B">
        <w:rPr>
          <w:rFonts w:ascii="Arial" w:hAnsi="Arial" w:cs="Arial"/>
          <w:i/>
          <w:color w:val="000000" w:themeColor="text1"/>
          <w:spacing w:val="-2"/>
        </w:rPr>
        <w:t xml:space="preserve">(075) 696-1559 / </w:t>
      </w:r>
      <w:r w:rsidRPr="0019744B">
        <w:rPr>
          <w:rFonts w:ascii="Arial" w:hAnsi="Arial" w:cs="Arial"/>
          <w:i/>
          <w:spacing w:val="-2"/>
        </w:rPr>
        <w:t>(075)551-3034</w:t>
      </w:r>
    </w:p>
    <w:p w14:paraId="32CA02B7"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bacsecretariat12020@gmail.com</w:t>
      </w:r>
    </w:p>
    <w:p w14:paraId="0AD705DE" w14:textId="77777777" w:rsidR="00F336E4" w:rsidRPr="0019744B" w:rsidRDefault="00F336E4" w:rsidP="00F336E4">
      <w:pPr>
        <w:ind w:left="720"/>
        <w:jc w:val="both"/>
        <w:rPr>
          <w:rFonts w:ascii="Arial" w:hAnsi="Arial" w:cs="Arial"/>
          <w:color w:val="000000" w:themeColor="text1"/>
        </w:rPr>
      </w:pPr>
      <w:r w:rsidRPr="0019744B">
        <w:rPr>
          <w:rFonts w:ascii="Arial" w:hAnsi="Arial" w:cs="Arial"/>
          <w:i/>
          <w:color w:val="000000" w:themeColor="text1"/>
          <w:spacing w:val="-2"/>
        </w:rPr>
        <w:t>www.alaminoscity.gov.ph</w:t>
      </w:r>
    </w:p>
    <w:p w14:paraId="4B68F32A" w14:textId="77777777" w:rsidR="00F336E4" w:rsidRPr="0019744B" w:rsidRDefault="00F336E4" w:rsidP="00F336E4">
      <w:pPr>
        <w:jc w:val="both"/>
        <w:rPr>
          <w:rFonts w:ascii="Arial" w:hAnsi="Arial" w:cs="Arial"/>
          <w:color w:val="000000" w:themeColor="text1"/>
        </w:rPr>
      </w:pPr>
    </w:p>
    <w:p w14:paraId="48BDB0D2" w14:textId="77777777" w:rsidR="00F336E4" w:rsidRPr="0019744B" w:rsidRDefault="00F336E4" w:rsidP="00F336E4">
      <w:pPr>
        <w:jc w:val="both"/>
        <w:rPr>
          <w:rFonts w:ascii="Arial" w:hAnsi="Arial" w:cs="Arial"/>
          <w:color w:val="000000" w:themeColor="text1"/>
        </w:rPr>
      </w:pPr>
    </w:p>
    <w:p w14:paraId="303539E3" w14:textId="77777777" w:rsidR="00F336E4" w:rsidRPr="0019744B" w:rsidRDefault="00F336E4" w:rsidP="00F336E4">
      <w:pPr>
        <w:ind w:left="4320" w:firstLine="720"/>
        <w:jc w:val="both"/>
        <w:rPr>
          <w:rFonts w:ascii="Arial" w:hAnsi="Arial" w:cs="Arial"/>
          <w:b/>
          <w:color w:val="000000" w:themeColor="text1"/>
        </w:rPr>
      </w:pPr>
      <w:r w:rsidRPr="0019744B">
        <w:rPr>
          <w:rFonts w:ascii="Arial" w:hAnsi="Arial" w:cs="Arial"/>
          <w:b/>
          <w:color w:val="000000" w:themeColor="text1"/>
        </w:rPr>
        <w:t xml:space="preserve">                      ROWENA F. RUIZ</w:t>
      </w:r>
    </w:p>
    <w:p w14:paraId="04FA8BE4" w14:textId="77777777" w:rsidR="00F336E4" w:rsidRPr="0019744B" w:rsidRDefault="00F336E4" w:rsidP="00F336E4">
      <w:pPr>
        <w:ind w:left="5040"/>
        <w:jc w:val="both"/>
        <w:rPr>
          <w:rFonts w:ascii="Arial" w:hAnsi="Arial" w:cs="Arial"/>
          <w:i/>
          <w:color w:val="000000" w:themeColor="text1"/>
        </w:rPr>
      </w:pPr>
      <w:r w:rsidRPr="0019744B">
        <w:rPr>
          <w:rFonts w:ascii="Arial" w:hAnsi="Arial" w:cs="Arial"/>
          <w:i/>
          <w:color w:val="000000" w:themeColor="text1"/>
        </w:rPr>
        <w:t xml:space="preserve">                      City Budget Officer</w:t>
      </w:r>
    </w:p>
    <w:p w14:paraId="26067012" w14:textId="13C11C30" w:rsidR="00736705" w:rsidRPr="00FD5E06" w:rsidRDefault="00F336E4" w:rsidP="00FD5E06">
      <w:pPr>
        <w:spacing w:after="200"/>
        <w:ind w:right="-810"/>
        <w:jc w:val="both"/>
        <w:rPr>
          <w:rFonts w:ascii="Arial" w:hAnsi="Arial" w:cs="Arial"/>
          <w:color w:val="000000" w:themeColor="text1"/>
        </w:rPr>
      </w:pP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t xml:space="preserve">                           Chairperson - Bids and Awards Committee</w:t>
      </w:r>
    </w:p>
    <w:sectPr w:rsidR="00736705" w:rsidRPr="00FD5E06"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34F46C" w14:textId="77777777" w:rsidR="007305FB" w:rsidRDefault="007305FB" w:rsidP="00E06A64">
      <w:r>
        <w:separator/>
      </w:r>
    </w:p>
  </w:endnote>
  <w:endnote w:type="continuationSeparator" w:id="0">
    <w:p w14:paraId="77FA2B76" w14:textId="77777777" w:rsidR="007305FB" w:rsidRDefault="007305FB"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D90F13" w14:textId="77777777" w:rsidR="007305FB" w:rsidRDefault="007305FB" w:rsidP="00E06A64">
      <w:r>
        <w:separator/>
      </w:r>
    </w:p>
  </w:footnote>
  <w:footnote w:type="continuationSeparator" w:id="0">
    <w:p w14:paraId="6ACBF295" w14:textId="77777777" w:rsidR="007305FB" w:rsidRDefault="007305FB"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B0BE0"/>
    <w:rsid w:val="002E2A6A"/>
    <w:rsid w:val="003553FF"/>
    <w:rsid w:val="00372892"/>
    <w:rsid w:val="003C6B8D"/>
    <w:rsid w:val="003E3485"/>
    <w:rsid w:val="00451BBC"/>
    <w:rsid w:val="0051684B"/>
    <w:rsid w:val="005F6C94"/>
    <w:rsid w:val="006204C6"/>
    <w:rsid w:val="0068534B"/>
    <w:rsid w:val="006C0EDF"/>
    <w:rsid w:val="007305FB"/>
    <w:rsid w:val="00736705"/>
    <w:rsid w:val="007F4DB9"/>
    <w:rsid w:val="008722C7"/>
    <w:rsid w:val="008E1CEA"/>
    <w:rsid w:val="00913A13"/>
    <w:rsid w:val="0095047F"/>
    <w:rsid w:val="00992E5B"/>
    <w:rsid w:val="009F2C99"/>
    <w:rsid w:val="00A12E08"/>
    <w:rsid w:val="00A24D7D"/>
    <w:rsid w:val="00AD62FF"/>
    <w:rsid w:val="00B31AC8"/>
    <w:rsid w:val="00BE3512"/>
    <w:rsid w:val="00C4672D"/>
    <w:rsid w:val="00C846CB"/>
    <w:rsid w:val="00CA0431"/>
    <w:rsid w:val="00E039EF"/>
    <w:rsid w:val="00E06A64"/>
    <w:rsid w:val="00E264E7"/>
    <w:rsid w:val="00F336E4"/>
    <w:rsid w:val="00FD5E06"/>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392</Words>
  <Characters>2239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6</cp:revision>
  <cp:lastPrinted>2021-07-06T05:49:00Z</cp:lastPrinted>
  <dcterms:created xsi:type="dcterms:W3CDTF">2021-08-27T06:58:00Z</dcterms:created>
  <dcterms:modified xsi:type="dcterms:W3CDTF">2021-09-20T03:46:00Z</dcterms:modified>
</cp:coreProperties>
</file>